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Style w:val="a4"/>
          <w:rFonts w:ascii="Helvetica" w:hAnsi="Helvetica" w:cs="Helvetica"/>
          <w:color w:val="555555"/>
          <w:sz w:val="15"/>
          <w:szCs w:val="15"/>
        </w:rPr>
        <w:t>ГЛАВА ПОСЕЛКА ИВАНИНО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Style w:val="a4"/>
          <w:rFonts w:ascii="Helvetica" w:hAnsi="Helvetica" w:cs="Helvetica"/>
          <w:color w:val="555555"/>
          <w:sz w:val="15"/>
          <w:szCs w:val="15"/>
        </w:rPr>
        <w:t>КУРЧАТОВСКОГО РАЙОНА КУРСКОЙ ОБЛАСТИ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Style w:val="a4"/>
          <w:rFonts w:ascii="Helvetica" w:hAnsi="Helvetica" w:cs="Helvetica"/>
          <w:color w:val="555555"/>
          <w:sz w:val="15"/>
          <w:szCs w:val="15"/>
        </w:rPr>
        <w:t>РАСПОРЯЖЕНИЕ № 35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Style w:val="a4"/>
          <w:rFonts w:ascii="Helvetica" w:hAnsi="Helvetica" w:cs="Helvetica"/>
          <w:color w:val="555555"/>
          <w:sz w:val="15"/>
          <w:szCs w:val="15"/>
        </w:rPr>
        <w:t>от « 13 » апреля 2010 г.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Об утверждении дополнительных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квалификационных требований для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замещения должностей муниципальной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службы в администрации посёлка Иванино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На основании статьи 3 Закона Курской области «О муниципальной службе в Курской области», решения Собрания депутатов посёлка Иванино №220 от 22.08.2007 года, распоряжаюсь: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1.Установить, что для замещения всех должностей муниципальной службы в администрации посёлка Иванино предъявляются следующие общие квалификационные требования к профессиональным знаниям и навыкам, необходимым для исполнения муниципальным служащим своих должностных обязанностей, предусмотренные законом и решением собрания депутатов посёлка Иванино: знание Конституции Российской Федерации, Федерального закона "Об общих принципах организации местного самоуправления в Российской Федерации", федеральных законов и иных нормативных правовых актов Российской Федерации, а также законов Курской области, регулирующих правоотношения в сфере муниципального права, Устава Курской области, устава посёлка Иванино, федерального законодательства и законодательства Курской области по вопросам, связанным с исполнением непосредственных должностных обязанностей муниципального служащего.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-2. Помимо общих квалификационных требований, указанных выше, для замещения должностей муниципальной службы в администрации поселка Иванино применяются соответствующие требования: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- для должности заместителя главы администрации: высшее профессиональное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образование по специальностям «государственное и муниципальное управление» или «юриспруденции или «экономика», не менее семи лет стажа работы по специальности или не менее шести лет стала муниципальной (государственной гражданской) службы: знание и умение работать на персональном компьютере (ЭВМ) с операционными системами семейства Windows, программами Microsoft Word, Microsoft Excel, а так же программами для работы в Интернете, в том числе получении, оправка и обработка электронной почты;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- для должности начальника отдела: высшее профессиональное образование по специальностям «государственное и муниципальное управление» или «юриспруденция» или «экономика», не менее пяти лет стажа работы по специальности или не менее четырех лет стала муниципальной (государственной гражданской) службы: знание н умение работать на персональном компьютере (ЭВМ) с операционными системами семейства Windows, программами Microsoft Word, Microsoft Excel, а так же программами для работы в Интернете, в том числе получении, оправка и обработка электронной почты;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- для должности заместителя начальника отдела: высшее профессиональное образование по специальностям «государственное и муниципальное управление» или «юриспруденция» или «экономика» или «строительство» или «архитектура» или «землеустройство», не менее четырех лет стажа работы по специальности или не менее двух лет стажа муниципальной (государственной гражданской) службы: знание н умение работать на персональном компьютере (ЭВМ) с операционными системами семейства Windows, программами Microsoft Word, Microsoft Excel, а так же программами для работы в Интернете, в том числе получении, оправка и обработка электронной почты;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- для должности главного специалиста-эксперта: высшее профессиональное образование по специальностям «государственное и муниципальное управление» или «юриспруденция» или «экономика» или «строительство» или «архитектура» или «землеустройство»; знание и умение работать на персональном компьютере (ЭВМ) с операционными системами семейства Windows, программами Microsoft Word, Microsoft Excel, а так же программами для работы в Интернете в том числе получение, оправка и обработка электронной почты;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- для должности специалист 1-3 разрядов: среднее профессиональное образование. соответствующее направлению деятельности; знание и умение работать на персональном компьютере (ЭВМ) с операционными системами семейства Windows, программами Microsoft Word, Microsoft Excel, а так же программами для работы в Интернете в том числе получение, оправка и обработка электронной почты;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3. Включить в должностные инструкции работников, замещающих соответствующие должности, квалификационные требования, предусмотренные настоящим распоряжением.</w:t>
      </w:r>
    </w:p>
    <w:p w:rsidR="0087711E" w:rsidRDefault="0087711E" w:rsidP="0087711E">
      <w:pPr>
        <w:pStyle w:val="a3"/>
        <w:shd w:val="clear" w:color="auto" w:fill="FFFFFF"/>
        <w:spacing w:before="0" w:beforeAutospacing="0" w:after="109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4. Настоящее распоряжение вступает в силу с момента подписания.</w:t>
      </w:r>
    </w:p>
    <w:p w:rsidR="0087711E" w:rsidRDefault="0087711E" w:rsidP="0087711E">
      <w:pPr>
        <w:pStyle w:val="a3"/>
        <w:shd w:val="clear" w:color="auto" w:fill="FFFFFF"/>
        <w:spacing w:before="0" w:beforeAutospacing="0" w:after="0" w:afterAutospacing="0" w:line="218" w:lineRule="atLeast"/>
        <w:rPr>
          <w:rFonts w:ascii="Helvetica" w:hAnsi="Helvetica" w:cs="Helvetica"/>
          <w:color w:val="555555"/>
          <w:sz w:val="15"/>
          <w:szCs w:val="15"/>
        </w:rPr>
      </w:pPr>
      <w:r>
        <w:rPr>
          <w:rFonts w:ascii="Helvetica" w:hAnsi="Helvetica" w:cs="Helvetica"/>
          <w:color w:val="555555"/>
          <w:sz w:val="15"/>
          <w:szCs w:val="15"/>
        </w:rPr>
        <w:t>Глава поселка Иванино Н.А. Рассолов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87711E"/>
    <w:rsid w:val="001E39E2"/>
    <w:rsid w:val="00560C54"/>
    <w:rsid w:val="0087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1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2023-06-08T08:38:00Z</dcterms:created>
  <dcterms:modified xsi:type="dcterms:W3CDTF">2023-06-08T08:38:00Z</dcterms:modified>
</cp:coreProperties>
</file>